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2" w:rsidRDefault="00E80892" w:rsidP="00E80892">
      <w:pPr>
        <w:pStyle w:val="Nadpis1"/>
        <w:numPr>
          <w:ilvl w:val="12"/>
          <w:numId w:val="0"/>
        </w:numPr>
        <w:rPr>
          <w:sz w:val="30"/>
          <w:szCs w:val="30"/>
        </w:rPr>
      </w:pPr>
      <w:r w:rsidRPr="002F6060">
        <w:rPr>
          <w:sz w:val="30"/>
          <w:szCs w:val="30"/>
        </w:rPr>
        <w:t>Z</w:t>
      </w:r>
      <w:r>
        <w:rPr>
          <w:sz w:val="30"/>
          <w:szCs w:val="30"/>
        </w:rPr>
        <w:t> </w:t>
      </w:r>
      <w:r w:rsidRPr="002F6060">
        <w:rPr>
          <w:sz w:val="30"/>
          <w:szCs w:val="30"/>
        </w:rPr>
        <w:t>jednání ÚOR</w:t>
      </w:r>
      <w:r>
        <w:rPr>
          <w:sz w:val="30"/>
          <w:szCs w:val="30"/>
        </w:rPr>
        <w:t xml:space="preserve">HS </w:t>
      </w:r>
      <w:r w:rsidRPr="002F6060">
        <w:rPr>
          <w:sz w:val="30"/>
          <w:szCs w:val="30"/>
        </w:rPr>
        <w:t xml:space="preserve">konaného dne </w:t>
      </w:r>
      <w:r w:rsidR="00DA6E00">
        <w:rPr>
          <w:sz w:val="30"/>
          <w:szCs w:val="30"/>
        </w:rPr>
        <w:t>15</w:t>
      </w:r>
      <w:r w:rsidRPr="002F6060">
        <w:rPr>
          <w:sz w:val="30"/>
          <w:szCs w:val="30"/>
        </w:rPr>
        <w:t>.</w:t>
      </w:r>
      <w:r w:rsidR="00D30EE1">
        <w:rPr>
          <w:sz w:val="30"/>
          <w:szCs w:val="30"/>
        </w:rPr>
        <w:t xml:space="preserve"> </w:t>
      </w:r>
      <w:r w:rsidR="00DA6E00">
        <w:rPr>
          <w:sz w:val="30"/>
          <w:szCs w:val="30"/>
        </w:rPr>
        <w:t>3</w:t>
      </w:r>
      <w:r w:rsidRPr="002F6060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2F6060">
        <w:rPr>
          <w:sz w:val="30"/>
          <w:szCs w:val="30"/>
        </w:rPr>
        <w:t>20</w:t>
      </w:r>
      <w:r w:rsidR="007520D0">
        <w:rPr>
          <w:sz w:val="30"/>
          <w:szCs w:val="30"/>
        </w:rPr>
        <w:t>22</w:t>
      </w:r>
    </w:p>
    <w:p w:rsidR="00E80892" w:rsidRDefault="00E80892" w:rsidP="00E80892"/>
    <w:p w:rsidR="001E35E5" w:rsidRDefault="000730C2" w:rsidP="00E80892">
      <w:pPr>
        <w:rPr>
          <w:sz w:val="24"/>
        </w:rPr>
      </w:pPr>
      <w:proofErr w:type="gramStart"/>
      <w:r>
        <w:rPr>
          <w:sz w:val="24"/>
        </w:rPr>
        <w:t xml:space="preserve">Účast : </w:t>
      </w:r>
      <w:r w:rsidR="006A338D">
        <w:rPr>
          <w:sz w:val="24"/>
        </w:rPr>
        <w:t>Ivan</w:t>
      </w:r>
      <w:proofErr w:type="gramEnd"/>
      <w:r w:rsidR="006A338D">
        <w:rPr>
          <w:sz w:val="24"/>
        </w:rPr>
        <w:t xml:space="preserve"> Kraus</w:t>
      </w:r>
      <w:r w:rsidR="00137FFC" w:rsidRPr="001E35E5">
        <w:rPr>
          <w:sz w:val="24"/>
        </w:rPr>
        <w:t>,</w:t>
      </w:r>
      <w:r w:rsidR="007520D0">
        <w:rPr>
          <w:sz w:val="24"/>
        </w:rPr>
        <w:t xml:space="preserve"> Tomáš </w:t>
      </w:r>
      <w:proofErr w:type="spellStart"/>
      <w:r w:rsidR="007520D0">
        <w:rPr>
          <w:sz w:val="24"/>
        </w:rPr>
        <w:t>Lefner</w:t>
      </w:r>
      <w:proofErr w:type="spellEnd"/>
      <w:r w:rsidR="007520D0">
        <w:rPr>
          <w:sz w:val="24"/>
        </w:rPr>
        <w:t>,</w:t>
      </w:r>
      <w:r>
        <w:rPr>
          <w:sz w:val="24"/>
        </w:rPr>
        <w:t xml:space="preserve"> Martina Hartmanová,</w:t>
      </w:r>
      <w:r w:rsidR="00137FFC" w:rsidRPr="001E35E5">
        <w:rPr>
          <w:sz w:val="24"/>
        </w:rPr>
        <w:t xml:space="preserve"> Jana Kovaříková, </w:t>
      </w:r>
      <w:r w:rsidR="006A338D">
        <w:rPr>
          <w:sz w:val="24"/>
        </w:rPr>
        <w:t>Milan Novák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>František Dlesk</w:t>
      </w:r>
      <w:r w:rsidR="009F64C4" w:rsidRPr="001E35E5">
        <w:rPr>
          <w:sz w:val="24"/>
        </w:rPr>
        <w:t xml:space="preserve">, Martin Spilka, </w:t>
      </w:r>
      <w:r w:rsidR="006A338D">
        <w:rPr>
          <w:sz w:val="24"/>
        </w:rPr>
        <w:t>Vladimír Gába</w:t>
      </w:r>
      <w:r w:rsidR="00D30EE1" w:rsidRPr="001E35E5">
        <w:rPr>
          <w:sz w:val="24"/>
        </w:rPr>
        <w:t xml:space="preserve">, Pavel </w:t>
      </w:r>
      <w:proofErr w:type="spellStart"/>
      <w:r w:rsidR="00D30EE1" w:rsidRPr="001E35E5">
        <w:rPr>
          <w:sz w:val="24"/>
        </w:rPr>
        <w:t>Marschal</w:t>
      </w:r>
      <w:proofErr w:type="spellEnd"/>
      <w:r w:rsidR="00D30EE1" w:rsidRPr="001E35E5">
        <w:rPr>
          <w:sz w:val="24"/>
        </w:rPr>
        <w:t xml:space="preserve">, </w:t>
      </w:r>
      <w:r w:rsidR="006A338D">
        <w:rPr>
          <w:sz w:val="24"/>
        </w:rPr>
        <w:t>Jaroslav Křen</w:t>
      </w:r>
      <w:r w:rsidR="00D30EE1" w:rsidRPr="001E35E5">
        <w:rPr>
          <w:sz w:val="24"/>
        </w:rPr>
        <w:t xml:space="preserve">, </w:t>
      </w:r>
      <w:r w:rsidR="006A338D">
        <w:rPr>
          <w:sz w:val="24"/>
        </w:rPr>
        <w:t xml:space="preserve">Martin </w:t>
      </w:r>
      <w:proofErr w:type="spellStart"/>
      <w:r w:rsidR="006A338D">
        <w:rPr>
          <w:sz w:val="24"/>
        </w:rPr>
        <w:t>Lipák</w:t>
      </w:r>
      <w:proofErr w:type="spellEnd"/>
      <w:r w:rsidR="00D30EE1" w:rsidRPr="001E35E5">
        <w:rPr>
          <w:sz w:val="24"/>
        </w:rPr>
        <w:t xml:space="preserve">, František </w:t>
      </w:r>
      <w:proofErr w:type="spellStart"/>
      <w:r w:rsidR="006A338D">
        <w:rPr>
          <w:sz w:val="24"/>
        </w:rPr>
        <w:t>Kotrc</w:t>
      </w:r>
      <w:proofErr w:type="spellEnd"/>
      <w:r w:rsidR="00203BA6">
        <w:rPr>
          <w:sz w:val="24"/>
        </w:rPr>
        <w:t>, Roman Mácha</w:t>
      </w:r>
      <w:r>
        <w:rPr>
          <w:sz w:val="24"/>
        </w:rPr>
        <w:t>, Miroslava Halašová, Lukáš Novák, Jan Peterek, Jiří Čech, Petr Šváb</w:t>
      </w:r>
      <w:r w:rsidR="009F64C4" w:rsidRPr="001E35E5">
        <w:rPr>
          <w:sz w:val="24"/>
        </w:rPr>
        <w:t xml:space="preserve"> a Michal Kolka</w:t>
      </w:r>
    </w:p>
    <w:p w:rsidR="00F8117A" w:rsidRDefault="00F8117A" w:rsidP="00E80892">
      <w:pPr>
        <w:rPr>
          <w:sz w:val="24"/>
        </w:rPr>
      </w:pPr>
    </w:p>
    <w:p w:rsidR="006F09C5" w:rsidRPr="001E35E5" w:rsidRDefault="006F09C5" w:rsidP="00E80892">
      <w:pPr>
        <w:rPr>
          <w:sz w:val="24"/>
        </w:rPr>
      </w:pPr>
    </w:p>
    <w:p w:rsidR="001E35E5" w:rsidRDefault="001E35E5" w:rsidP="00E80892">
      <w:pPr>
        <w:rPr>
          <w:sz w:val="24"/>
        </w:rPr>
      </w:pPr>
      <w:r w:rsidRPr="001E35E5">
        <w:rPr>
          <w:sz w:val="24"/>
        </w:rPr>
        <w:t>Program</w:t>
      </w:r>
      <w:r>
        <w:rPr>
          <w:sz w:val="24"/>
        </w:rPr>
        <w:t>:</w:t>
      </w:r>
    </w:p>
    <w:p w:rsidR="001E35E5" w:rsidRDefault="00DA6E00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Přestupy</w:t>
      </w:r>
    </w:p>
    <w:p w:rsidR="007520D0" w:rsidRDefault="007520D0" w:rsidP="007520D0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Rozhodčí </w:t>
      </w:r>
      <w:r w:rsidRPr="001E35E5">
        <w:rPr>
          <w:sz w:val="24"/>
        </w:rPr>
        <w:t>PS</w:t>
      </w:r>
    </w:p>
    <w:p w:rsidR="001E35E5" w:rsidRDefault="00DA6E00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MČR v požárním sportu</w:t>
      </w:r>
    </w:p>
    <w:p w:rsidR="00393F77" w:rsidRDefault="005F004A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CTIF</w:t>
      </w:r>
      <w:r w:rsidR="00557F00">
        <w:rPr>
          <w:sz w:val="24"/>
        </w:rPr>
        <w:t xml:space="preserve"> </w:t>
      </w:r>
    </w:p>
    <w:p w:rsidR="00665782" w:rsidRPr="00665782" w:rsidRDefault="00665782" w:rsidP="0066578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Trenérský kurz</w:t>
      </w:r>
    </w:p>
    <w:p w:rsidR="00DC6E60" w:rsidRDefault="00FE71D4" w:rsidP="001E35E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Jablonecká hala</w:t>
      </w:r>
    </w:p>
    <w:p w:rsidR="001E35E5" w:rsidRDefault="001E35E5" w:rsidP="00E80892">
      <w:pPr>
        <w:rPr>
          <w:sz w:val="24"/>
        </w:rPr>
      </w:pPr>
    </w:p>
    <w:p w:rsidR="005F004A" w:rsidRPr="001E35E5" w:rsidRDefault="005F004A" w:rsidP="00E80892">
      <w:pPr>
        <w:rPr>
          <w:sz w:val="24"/>
        </w:rPr>
      </w:pPr>
    </w:p>
    <w:p w:rsidR="00F73749" w:rsidRDefault="006A338D">
      <w:pPr>
        <w:rPr>
          <w:sz w:val="24"/>
        </w:rPr>
      </w:pPr>
      <w:r>
        <w:rPr>
          <w:sz w:val="24"/>
        </w:rPr>
        <w:t>I. Kraus</w:t>
      </w:r>
      <w:r w:rsidR="00E80892" w:rsidRPr="001E35E5">
        <w:rPr>
          <w:sz w:val="24"/>
        </w:rPr>
        <w:t xml:space="preserve"> přivítal členy ÚORHS</w:t>
      </w:r>
      <w:r w:rsidR="00337871">
        <w:rPr>
          <w:sz w:val="24"/>
        </w:rPr>
        <w:t xml:space="preserve"> </w:t>
      </w:r>
      <w:r w:rsidR="00DA6E00">
        <w:rPr>
          <w:sz w:val="24"/>
        </w:rPr>
        <w:t>a odborné konzultanty na jednání</w:t>
      </w:r>
    </w:p>
    <w:p w:rsidR="006F09C5" w:rsidRDefault="006F09C5">
      <w:pPr>
        <w:rPr>
          <w:sz w:val="24"/>
        </w:rPr>
      </w:pPr>
    </w:p>
    <w:p w:rsidR="00A70897" w:rsidRPr="00A70897" w:rsidRDefault="00557F0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Přestupy v požárním sportu 2022</w:t>
      </w:r>
    </w:p>
    <w:p w:rsidR="00A70897" w:rsidRDefault="001161E6">
      <w:pPr>
        <w:rPr>
          <w:sz w:val="24"/>
        </w:rPr>
      </w:pPr>
      <w:r>
        <w:rPr>
          <w:sz w:val="24"/>
        </w:rPr>
        <w:t xml:space="preserve">M. </w:t>
      </w:r>
      <w:r w:rsidR="00272997">
        <w:rPr>
          <w:sz w:val="24"/>
        </w:rPr>
        <w:t xml:space="preserve">Kolka </w:t>
      </w:r>
      <w:r w:rsidR="00503989">
        <w:rPr>
          <w:sz w:val="24"/>
        </w:rPr>
        <w:t>předložil členům</w:t>
      </w:r>
      <w:r w:rsidR="00272997">
        <w:rPr>
          <w:sz w:val="24"/>
        </w:rPr>
        <w:t xml:space="preserve"> rady</w:t>
      </w:r>
      <w:r w:rsidR="00503989">
        <w:rPr>
          <w:sz w:val="24"/>
        </w:rPr>
        <w:t xml:space="preserve"> konečnou verzi dokumentu o přestupech</w:t>
      </w:r>
      <w:r w:rsidR="00272997">
        <w:rPr>
          <w:sz w:val="24"/>
        </w:rPr>
        <w:t xml:space="preserve">, že informace k přestupům jsou zveřejněny na webu, </w:t>
      </w:r>
      <w:proofErr w:type="spellStart"/>
      <w:r w:rsidR="00272997">
        <w:rPr>
          <w:sz w:val="24"/>
        </w:rPr>
        <w:t>facebooku</w:t>
      </w:r>
      <w:proofErr w:type="spellEnd"/>
      <w:r w:rsidR="00272997">
        <w:rPr>
          <w:sz w:val="24"/>
        </w:rPr>
        <w:t xml:space="preserve"> a také šli mailem na jednotlivá KSH a OSH.</w:t>
      </w:r>
    </w:p>
    <w:p w:rsidR="00A70897" w:rsidRPr="001E35E5" w:rsidRDefault="00A70897">
      <w:pPr>
        <w:rPr>
          <w:sz w:val="24"/>
        </w:rPr>
      </w:pPr>
    </w:p>
    <w:p w:rsidR="006F09C5" w:rsidRPr="001E35E5" w:rsidRDefault="006F09C5" w:rsidP="006F09C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Rozhodčí PS</w:t>
      </w:r>
    </w:p>
    <w:p w:rsidR="00D07113" w:rsidRDefault="00DC6E60" w:rsidP="00272997">
      <w:pPr>
        <w:rPr>
          <w:sz w:val="24"/>
        </w:rPr>
      </w:pPr>
      <w:r>
        <w:rPr>
          <w:sz w:val="24"/>
        </w:rPr>
        <w:t xml:space="preserve">P. </w:t>
      </w:r>
      <w:proofErr w:type="spellStart"/>
      <w:r>
        <w:rPr>
          <w:sz w:val="24"/>
        </w:rPr>
        <w:t>Marschal</w:t>
      </w:r>
      <w:proofErr w:type="spellEnd"/>
      <w:r w:rsidR="006F09C5">
        <w:rPr>
          <w:sz w:val="24"/>
        </w:rPr>
        <w:t xml:space="preserve"> </w:t>
      </w:r>
      <w:r w:rsidR="00272997">
        <w:rPr>
          <w:sz w:val="24"/>
        </w:rPr>
        <w:t xml:space="preserve">informoval členy rady o kurzu rozhodčích instruktorů, který proběhl </w:t>
      </w:r>
      <w:proofErr w:type="gramStart"/>
      <w:r w:rsidR="00272997">
        <w:rPr>
          <w:sz w:val="24"/>
        </w:rPr>
        <w:t>26.2</w:t>
      </w:r>
      <w:proofErr w:type="gramEnd"/>
      <w:r w:rsidR="00272997">
        <w:rPr>
          <w:sz w:val="24"/>
        </w:rPr>
        <w:t xml:space="preserve">. , kurzu se zúčastnilo 23 rozhodčích instruktorů. </w:t>
      </w:r>
    </w:p>
    <w:p w:rsidR="00DC6E60" w:rsidRDefault="00D07113" w:rsidP="00272997">
      <w:pPr>
        <w:rPr>
          <w:sz w:val="24"/>
        </w:rPr>
      </w:pPr>
      <w:r>
        <w:rPr>
          <w:sz w:val="24"/>
        </w:rPr>
        <w:t>M. Kolka doplnil, že je</w:t>
      </w:r>
      <w:r w:rsidR="00A077E3">
        <w:rPr>
          <w:sz w:val="24"/>
        </w:rPr>
        <w:t xml:space="preserve"> v letošním roce</w:t>
      </w:r>
      <w:r>
        <w:rPr>
          <w:sz w:val="24"/>
        </w:rPr>
        <w:t xml:space="preserve"> potřeba udělat i kurz pro nové rozhodčí instruktory</w:t>
      </w:r>
      <w:r w:rsidR="00A077E3">
        <w:rPr>
          <w:sz w:val="24"/>
        </w:rPr>
        <w:t>.</w:t>
      </w:r>
    </w:p>
    <w:p w:rsidR="00481E84" w:rsidRDefault="00481E84">
      <w:pPr>
        <w:rPr>
          <w:sz w:val="24"/>
        </w:rPr>
      </w:pPr>
    </w:p>
    <w:p w:rsidR="00835D6E" w:rsidRDefault="00835D6E">
      <w:pPr>
        <w:rPr>
          <w:sz w:val="24"/>
        </w:rPr>
      </w:pPr>
    </w:p>
    <w:p w:rsidR="00B13616" w:rsidRDefault="00A077E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MČR v požárním sportu 2022</w:t>
      </w:r>
    </w:p>
    <w:p w:rsidR="00090D9C" w:rsidRDefault="00A077E3">
      <w:pPr>
        <w:rPr>
          <w:sz w:val="24"/>
        </w:rPr>
      </w:pPr>
      <w:r>
        <w:rPr>
          <w:sz w:val="24"/>
        </w:rPr>
        <w:t xml:space="preserve">M. Kolka společně s T. </w:t>
      </w:r>
      <w:proofErr w:type="spellStart"/>
      <w:r>
        <w:rPr>
          <w:sz w:val="24"/>
        </w:rPr>
        <w:t>Lefnerem</w:t>
      </w:r>
      <w:proofErr w:type="spellEnd"/>
      <w:r>
        <w:rPr>
          <w:sz w:val="24"/>
        </w:rPr>
        <w:t xml:space="preserve"> předali členům rady </w:t>
      </w:r>
      <w:proofErr w:type="spellStart"/>
      <w:r>
        <w:rPr>
          <w:sz w:val="24"/>
        </w:rPr>
        <w:t>infomaci</w:t>
      </w:r>
      <w:proofErr w:type="spellEnd"/>
      <w:r>
        <w:rPr>
          <w:sz w:val="24"/>
        </w:rPr>
        <w:t>, že na propozicích se spolupracuje společně s HZS Pardubického kraje.</w:t>
      </w:r>
    </w:p>
    <w:p w:rsidR="00A077E3" w:rsidRDefault="00503989">
      <w:pPr>
        <w:rPr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Lefner</w:t>
      </w:r>
      <w:proofErr w:type="spellEnd"/>
      <w:r>
        <w:rPr>
          <w:sz w:val="24"/>
        </w:rPr>
        <w:t xml:space="preserve"> ve spolupráci s P. </w:t>
      </w:r>
      <w:proofErr w:type="spellStart"/>
      <w:r>
        <w:rPr>
          <w:sz w:val="24"/>
        </w:rPr>
        <w:t>Marschalem</w:t>
      </w:r>
      <w:proofErr w:type="spellEnd"/>
      <w:r>
        <w:rPr>
          <w:sz w:val="24"/>
        </w:rPr>
        <w:t xml:space="preserve"> provedli výběr 30ti rozhodčí a náhradníků z rozhodčích instruktorů, kteří se přihlásili ve veřejné výzvě.</w:t>
      </w:r>
    </w:p>
    <w:p w:rsidR="00A077E3" w:rsidRDefault="00B3736D">
      <w:pPr>
        <w:rPr>
          <w:sz w:val="24"/>
        </w:rPr>
      </w:pPr>
      <w:r>
        <w:rPr>
          <w:sz w:val="24"/>
        </w:rPr>
        <w:t>Členové ÚORHS vylosovali startovní</w:t>
      </w:r>
      <w:r w:rsidR="00A077E3">
        <w:rPr>
          <w:sz w:val="24"/>
        </w:rPr>
        <w:t xml:space="preserve"> pořadí soutěžních družstev na MČR</w:t>
      </w:r>
      <w:r>
        <w:rPr>
          <w:sz w:val="24"/>
        </w:rPr>
        <w:t xml:space="preserve"> v PS</w:t>
      </w:r>
    </w:p>
    <w:p w:rsidR="00A077E3" w:rsidRPr="00374EFF" w:rsidRDefault="00A077E3" w:rsidP="00A077E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MUŽI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062F7">
        <w:rPr>
          <w:b/>
          <w:sz w:val="24"/>
          <w:szCs w:val="24"/>
        </w:rPr>
        <w:tab/>
      </w:r>
      <w:r w:rsidRPr="00374EFF">
        <w:rPr>
          <w:b/>
          <w:sz w:val="24"/>
          <w:szCs w:val="24"/>
        </w:rPr>
        <w:t>ŽENY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lastRenderedPageBreak/>
        <w:t xml:space="preserve">1) kraj </w:t>
      </w:r>
      <w:r w:rsidR="00345EA9" w:rsidRPr="00345EA9">
        <w:rPr>
          <w:sz w:val="24"/>
          <w:szCs w:val="24"/>
        </w:rPr>
        <w:t>Vysočina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>1) kraj Ústecký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2) kraj </w:t>
      </w:r>
      <w:r w:rsidR="00345EA9" w:rsidRPr="00345EA9">
        <w:rPr>
          <w:sz w:val="24"/>
          <w:szCs w:val="24"/>
        </w:rPr>
        <w:t>Jihočeský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2) kraj </w:t>
      </w:r>
      <w:r w:rsidR="00345EA9" w:rsidRPr="00345EA9">
        <w:rPr>
          <w:sz w:val="24"/>
          <w:szCs w:val="24"/>
        </w:rPr>
        <w:t>Jihomoravský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3) </w:t>
      </w:r>
      <w:r w:rsidR="00345EA9" w:rsidRPr="00345EA9">
        <w:rPr>
          <w:sz w:val="24"/>
          <w:szCs w:val="24"/>
        </w:rPr>
        <w:t>kraj Středočeský 1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3) kraj </w:t>
      </w:r>
      <w:r w:rsidR="00345EA9" w:rsidRPr="00345EA9">
        <w:rPr>
          <w:sz w:val="24"/>
          <w:szCs w:val="24"/>
        </w:rPr>
        <w:t>Moravskoslezský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4) kraj </w:t>
      </w:r>
      <w:r w:rsidR="00345EA9" w:rsidRPr="00345EA9">
        <w:rPr>
          <w:sz w:val="24"/>
          <w:szCs w:val="24"/>
        </w:rPr>
        <w:t>Moravskoslezský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4) kraj </w:t>
      </w:r>
      <w:r w:rsidR="00345EA9" w:rsidRPr="00345EA9">
        <w:rPr>
          <w:sz w:val="24"/>
          <w:szCs w:val="24"/>
        </w:rPr>
        <w:t>Středočeský 2</w:t>
      </w:r>
      <w:r w:rsidR="00345EA9" w:rsidRPr="00345EA9">
        <w:rPr>
          <w:sz w:val="24"/>
          <w:szCs w:val="24"/>
        </w:rPr>
        <w:tab/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5) kraj </w:t>
      </w:r>
      <w:r w:rsidR="00345EA9" w:rsidRPr="00345EA9">
        <w:rPr>
          <w:sz w:val="24"/>
          <w:szCs w:val="24"/>
        </w:rPr>
        <w:t>Středočeský 2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5) </w:t>
      </w:r>
      <w:r w:rsidR="00B3736D" w:rsidRPr="00345EA9">
        <w:rPr>
          <w:sz w:val="24"/>
          <w:szCs w:val="24"/>
        </w:rPr>
        <w:t>Česká hasičská jednota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6) kraj </w:t>
      </w:r>
      <w:r w:rsidR="00345EA9" w:rsidRPr="00345EA9">
        <w:rPr>
          <w:sz w:val="24"/>
          <w:szCs w:val="24"/>
        </w:rPr>
        <w:t>Plzeňský</w:t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 </w:t>
      </w:r>
      <w:r w:rsidRPr="00345EA9">
        <w:rPr>
          <w:sz w:val="24"/>
          <w:szCs w:val="24"/>
        </w:rPr>
        <w:tab/>
        <w:t xml:space="preserve">6) kraj </w:t>
      </w:r>
      <w:r w:rsidR="00B3736D" w:rsidRPr="00345EA9">
        <w:rPr>
          <w:sz w:val="24"/>
          <w:szCs w:val="24"/>
        </w:rPr>
        <w:t>Olomoucký</w:t>
      </w:r>
      <w:r w:rsidRPr="00345EA9">
        <w:rPr>
          <w:sz w:val="24"/>
          <w:szCs w:val="24"/>
        </w:rPr>
        <w:tab/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7) kraj </w:t>
      </w:r>
      <w:r w:rsidR="00345EA9" w:rsidRPr="00345EA9">
        <w:rPr>
          <w:sz w:val="24"/>
          <w:szCs w:val="24"/>
        </w:rPr>
        <w:t>Praha</w:t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7) </w:t>
      </w:r>
      <w:r w:rsidR="00B3736D" w:rsidRPr="00345EA9">
        <w:rPr>
          <w:sz w:val="24"/>
          <w:szCs w:val="24"/>
        </w:rPr>
        <w:t>Moravská hasičská jednota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8) kraj </w:t>
      </w:r>
      <w:r w:rsidR="00345EA9" w:rsidRPr="00345EA9">
        <w:rPr>
          <w:sz w:val="24"/>
          <w:szCs w:val="24"/>
        </w:rPr>
        <w:t>Jihomoravský</w:t>
      </w:r>
      <w:r w:rsid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8) </w:t>
      </w:r>
      <w:r w:rsidR="00B3736D" w:rsidRPr="00345EA9">
        <w:t>kraj Plzeňský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9) kraj </w:t>
      </w:r>
      <w:r w:rsidR="00345EA9" w:rsidRPr="00345EA9">
        <w:rPr>
          <w:sz w:val="24"/>
          <w:szCs w:val="24"/>
        </w:rPr>
        <w:t>Olomoucký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 xml:space="preserve">9) kraj </w:t>
      </w:r>
      <w:r w:rsidR="00B3736D" w:rsidRPr="00345EA9">
        <w:rPr>
          <w:sz w:val="24"/>
          <w:szCs w:val="24"/>
        </w:rPr>
        <w:t>Středočeský 1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>10) Česká hasičská jednota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10) kraj </w:t>
      </w:r>
      <w:r w:rsidR="00B3736D" w:rsidRPr="00345EA9">
        <w:rPr>
          <w:sz w:val="24"/>
          <w:szCs w:val="24"/>
        </w:rPr>
        <w:t>Liberecký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11) kraj </w:t>
      </w:r>
      <w:r w:rsidR="00345EA9" w:rsidRPr="00345EA9">
        <w:rPr>
          <w:sz w:val="24"/>
          <w:szCs w:val="24"/>
        </w:rPr>
        <w:t>Liberecký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11) kraj </w:t>
      </w:r>
      <w:r w:rsidR="00B3736D" w:rsidRPr="00345EA9">
        <w:rPr>
          <w:sz w:val="24"/>
          <w:szCs w:val="24"/>
        </w:rPr>
        <w:t>Vysočina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12) kraj </w:t>
      </w:r>
      <w:r w:rsidR="00345EA9" w:rsidRPr="00345EA9">
        <w:rPr>
          <w:sz w:val="24"/>
          <w:szCs w:val="24"/>
        </w:rPr>
        <w:t>Pardubický</w:t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12) kraj </w:t>
      </w:r>
      <w:r w:rsidR="00B3736D" w:rsidRPr="00345EA9">
        <w:rPr>
          <w:sz w:val="24"/>
          <w:szCs w:val="24"/>
        </w:rPr>
        <w:t>Karlovarský</w:t>
      </w:r>
      <w:r w:rsidRPr="00345EA9">
        <w:rPr>
          <w:sz w:val="24"/>
          <w:szCs w:val="24"/>
        </w:rPr>
        <w:tab/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13) kraj </w:t>
      </w:r>
      <w:r w:rsidR="00345EA9" w:rsidRPr="00345EA9">
        <w:rPr>
          <w:sz w:val="24"/>
          <w:szCs w:val="24"/>
        </w:rPr>
        <w:t>Zlínský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13) kraj </w:t>
      </w:r>
      <w:r w:rsidR="00B3736D" w:rsidRPr="00345EA9">
        <w:rPr>
          <w:sz w:val="24"/>
          <w:szCs w:val="24"/>
        </w:rPr>
        <w:t>Královéhradecký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14) kraj </w:t>
      </w:r>
      <w:r w:rsidR="00345EA9" w:rsidRPr="00345EA9">
        <w:rPr>
          <w:sz w:val="24"/>
          <w:szCs w:val="24"/>
        </w:rPr>
        <w:t>Královéhradecký</w:t>
      </w:r>
      <w:r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14) kraj </w:t>
      </w:r>
      <w:r w:rsidR="00B3736D" w:rsidRPr="00345EA9">
        <w:rPr>
          <w:sz w:val="24"/>
          <w:szCs w:val="24"/>
        </w:rPr>
        <w:t>Praha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15) </w:t>
      </w:r>
      <w:r w:rsidR="00345EA9" w:rsidRPr="00345EA9">
        <w:rPr>
          <w:sz w:val="24"/>
          <w:szCs w:val="24"/>
        </w:rPr>
        <w:t>Moravská hasičská jednota</w:t>
      </w:r>
      <w:r w:rsidR="00345EA9"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  <w:t xml:space="preserve">15) kraj </w:t>
      </w:r>
      <w:r w:rsidR="00B3736D" w:rsidRPr="00345EA9">
        <w:rPr>
          <w:sz w:val="24"/>
          <w:szCs w:val="24"/>
        </w:rPr>
        <w:t>Pardubický</w:t>
      </w:r>
    </w:p>
    <w:p w:rsidR="00A077E3" w:rsidRPr="00345EA9" w:rsidRDefault="00A077E3" w:rsidP="00A077E3">
      <w:pPr>
        <w:jc w:val="both"/>
        <w:rPr>
          <w:sz w:val="24"/>
          <w:szCs w:val="24"/>
        </w:rPr>
      </w:pPr>
      <w:r w:rsidRPr="00345EA9">
        <w:rPr>
          <w:sz w:val="24"/>
          <w:szCs w:val="24"/>
        </w:rPr>
        <w:t xml:space="preserve">16) kraj </w:t>
      </w:r>
      <w:r w:rsidR="00345EA9" w:rsidRPr="00345EA9">
        <w:rPr>
          <w:sz w:val="24"/>
          <w:szCs w:val="24"/>
        </w:rPr>
        <w:t>Karlovarský</w:t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="00345EA9"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ab/>
      </w:r>
      <w:r w:rsidRPr="00345EA9">
        <w:rPr>
          <w:sz w:val="24"/>
          <w:szCs w:val="24"/>
        </w:rPr>
        <w:t xml:space="preserve">16) </w:t>
      </w:r>
      <w:r w:rsidR="00B3736D" w:rsidRPr="00345EA9">
        <w:rPr>
          <w:sz w:val="24"/>
          <w:szCs w:val="24"/>
        </w:rPr>
        <w:t>kraj Zlínský</w:t>
      </w:r>
    </w:p>
    <w:p w:rsidR="00A077E3" w:rsidRPr="00345EA9" w:rsidRDefault="00A077E3" w:rsidP="00A077E3">
      <w:pPr>
        <w:pStyle w:val="Default"/>
        <w:rPr>
          <w:rFonts w:asciiTheme="minorHAnsi" w:hAnsiTheme="minorHAnsi"/>
        </w:rPr>
      </w:pPr>
      <w:r w:rsidRPr="00345EA9">
        <w:rPr>
          <w:rFonts w:asciiTheme="minorHAnsi" w:hAnsiTheme="minorHAnsi"/>
        </w:rPr>
        <w:t>17) kraj Ústecký</w:t>
      </w:r>
      <w:r w:rsidRPr="00345EA9">
        <w:rPr>
          <w:rFonts w:asciiTheme="minorHAnsi" w:hAnsiTheme="minorHAnsi"/>
        </w:rPr>
        <w:tab/>
      </w:r>
      <w:r w:rsidRPr="00345EA9">
        <w:rPr>
          <w:rFonts w:asciiTheme="minorHAnsi" w:hAnsiTheme="minorHAnsi"/>
        </w:rPr>
        <w:tab/>
      </w:r>
      <w:r w:rsidRPr="00345EA9">
        <w:rPr>
          <w:rFonts w:asciiTheme="minorHAnsi" w:hAnsiTheme="minorHAnsi"/>
        </w:rPr>
        <w:tab/>
      </w:r>
      <w:r w:rsidRPr="00345EA9">
        <w:rPr>
          <w:rFonts w:asciiTheme="minorHAnsi" w:hAnsiTheme="minorHAnsi"/>
        </w:rPr>
        <w:tab/>
      </w:r>
      <w:r w:rsidRPr="00345EA9">
        <w:rPr>
          <w:rFonts w:asciiTheme="minorHAnsi" w:hAnsiTheme="minorHAnsi"/>
        </w:rPr>
        <w:tab/>
      </w:r>
      <w:r w:rsidRPr="00345EA9">
        <w:rPr>
          <w:rFonts w:asciiTheme="minorHAnsi" w:hAnsiTheme="minorHAnsi"/>
        </w:rPr>
        <w:tab/>
        <w:t xml:space="preserve">17) kraj </w:t>
      </w:r>
      <w:r w:rsidR="00B3736D" w:rsidRPr="00345EA9">
        <w:rPr>
          <w:rFonts w:asciiTheme="minorHAnsi" w:hAnsiTheme="minorHAnsi"/>
        </w:rPr>
        <w:t>Jihočeský</w:t>
      </w:r>
    </w:p>
    <w:p w:rsidR="00A077E3" w:rsidRDefault="00A077E3">
      <w:pPr>
        <w:rPr>
          <w:sz w:val="24"/>
        </w:rPr>
      </w:pPr>
    </w:p>
    <w:p w:rsidR="00202601" w:rsidRDefault="00202601" w:rsidP="00090D9C">
      <w:pPr>
        <w:rPr>
          <w:sz w:val="24"/>
        </w:rPr>
      </w:pPr>
    </w:p>
    <w:p w:rsidR="00291A6D" w:rsidRDefault="00A077E3" w:rsidP="00090D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CTIF</w:t>
      </w:r>
    </w:p>
    <w:p w:rsidR="00665782" w:rsidRDefault="00665782" w:rsidP="00090D9C">
      <w:pPr>
        <w:rPr>
          <w:sz w:val="24"/>
          <w:szCs w:val="24"/>
        </w:rPr>
      </w:pPr>
      <w:r>
        <w:rPr>
          <w:sz w:val="24"/>
          <w:szCs w:val="24"/>
        </w:rPr>
        <w:t xml:space="preserve">M. Halašová oznámila členům rady, že soutěž v Hradci Králové se přesouvá na duben, ale bohužel zatím není znám termín. Dále informovala, že HZS přislíbilo SH ČMS autobusy na Mezinárodní soutěž do </w:t>
      </w:r>
      <w:proofErr w:type="spellStart"/>
      <w:r>
        <w:rPr>
          <w:sz w:val="24"/>
          <w:szCs w:val="24"/>
        </w:rPr>
        <w:t>Celje</w:t>
      </w:r>
      <w:proofErr w:type="spellEnd"/>
      <w:r>
        <w:rPr>
          <w:sz w:val="24"/>
          <w:szCs w:val="24"/>
        </w:rPr>
        <w:t>.</w:t>
      </w:r>
    </w:p>
    <w:p w:rsidR="00C65878" w:rsidRDefault="00C65878">
      <w:pPr>
        <w:rPr>
          <w:sz w:val="24"/>
        </w:rPr>
      </w:pPr>
    </w:p>
    <w:p w:rsidR="00F8117A" w:rsidRPr="002A2D7C" w:rsidRDefault="006B0CA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Trenérský kurz</w:t>
      </w:r>
    </w:p>
    <w:p w:rsidR="000A33C0" w:rsidRDefault="000C1D4F">
      <w:pPr>
        <w:rPr>
          <w:sz w:val="24"/>
        </w:rPr>
      </w:pPr>
      <w:r>
        <w:rPr>
          <w:sz w:val="24"/>
        </w:rPr>
        <w:t xml:space="preserve">J. </w:t>
      </w:r>
      <w:proofErr w:type="spellStart"/>
      <w:r>
        <w:rPr>
          <w:sz w:val="24"/>
        </w:rPr>
        <w:t>Paulíček</w:t>
      </w:r>
      <w:proofErr w:type="spellEnd"/>
      <w:r>
        <w:rPr>
          <w:sz w:val="24"/>
        </w:rPr>
        <w:t xml:space="preserve"> ve spolupráci s M. </w:t>
      </w:r>
      <w:proofErr w:type="spellStart"/>
      <w:r>
        <w:rPr>
          <w:sz w:val="24"/>
        </w:rPr>
        <w:t>Kolkou</w:t>
      </w:r>
      <w:proofErr w:type="spellEnd"/>
      <w:r>
        <w:rPr>
          <w:sz w:val="24"/>
        </w:rPr>
        <w:t xml:space="preserve"> připravují 3 kurzy praktické části trenérského kurzu, všechny</w:t>
      </w:r>
      <w:r w:rsidR="001062F7">
        <w:rPr>
          <w:sz w:val="24"/>
        </w:rPr>
        <w:t xml:space="preserve"> 3 termíny jsou plně obsazeny, ale J. Peterek bude dělat ještě jeden kurz praktické části v Ostravě, termín tohoto</w:t>
      </w:r>
      <w:r w:rsidR="009D2CFE">
        <w:rPr>
          <w:sz w:val="24"/>
        </w:rPr>
        <w:t xml:space="preserve"> kurzu</w:t>
      </w:r>
      <w:bookmarkStart w:id="0" w:name="_GoBack"/>
      <w:bookmarkEnd w:id="0"/>
      <w:r w:rsidR="001062F7">
        <w:rPr>
          <w:sz w:val="24"/>
        </w:rPr>
        <w:t xml:space="preserve"> bude znám do konce března.</w:t>
      </w:r>
    </w:p>
    <w:p w:rsidR="00665782" w:rsidRDefault="00665782">
      <w:pPr>
        <w:rPr>
          <w:sz w:val="24"/>
        </w:rPr>
      </w:pPr>
    </w:p>
    <w:p w:rsidR="00503989" w:rsidRDefault="00503989">
      <w:pPr>
        <w:rPr>
          <w:sz w:val="24"/>
        </w:rPr>
      </w:pPr>
    </w:p>
    <w:p w:rsidR="00665782" w:rsidRPr="002A2D7C" w:rsidRDefault="00503989" w:rsidP="0066578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Jablonecká Hala 2022</w:t>
      </w:r>
    </w:p>
    <w:p w:rsidR="00665782" w:rsidRDefault="00503989" w:rsidP="00665782">
      <w:pPr>
        <w:rPr>
          <w:sz w:val="24"/>
        </w:rPr>
      </w:pPr>
      <w:r>
        <w:rPr>
          <w:sz w:val="24"/>
        </w:rPr>
        <w:t xml:space="preserve">J. Kovaříková oznámila členům rady, že na letošní ročník Jablonecké haly se přihlásilo méně závodníků, takže organizátoři rozhodli o uspořádání Jablonecké haly dospělých a Jablonecké haly dorostu v jeden den a to v sobotu 2. 4. 2022 </w:t>
      </w:r>
    </w:p>
    <w:p w:rsidR="00665782" w:rsidRDefault="00665782">
      <w:pPr>
        <w:rPr>
          <w:sz w:val="24"/>
        </w:rPr>
      </w:pPr>
    </w:p>
    <w:p w:rsidR="00BD4832" w:rsidRDefault="00BD4832">
      <w:pPr>
        <w:rPr>
          <w:sz w:val="24"/>
        </w:rPr>
      </w:pPr>
    </w:p>
    <w:p w:rsidR="00BD4832" w:rsidRPr="001E35E5" w:rsidRDefault="00503989">
      <w:pPr>
        <w:rPr>
          <w:sz w:val="24"/>
        </w:rPr>
      </w:pPr>
      <w:r>
        <w:rPr>
          <w:sz w:val="24"/>
        </w:rPr>
        <w:t>Příští jednání bude 5. 5</w:t>
      </w:r>
      <w:r w:rsidR="00BD4832">
        <w:rPr>
          <w:sz w:val="24"/>
        </w:rPr>
        <w:t>. 2022 v Praze</w:t>
      </w:r>
    </w:p>
    <w:p w:rsidR="0010270B" w:rsidRPr="001E35E5" w:rsidRDefault="00090055">
      <w:pPr>
        <w:rPr>
          <w:sz w:val="24"/>
        </w:rPr>
      </w:pPr>
      <w:r w:rsidRPr="001E35E5">
        <w:rPr>
          <w:sz w:val="24"/>
        </w:rPr>
        <w:t>Zapsal Michal K</w:t>
      </w:r>
      <w:r w:rsidR="00835D6E">
        <w:rPr>
          <w:sz w:val="24"/>
        </w:rPr>
        <w:t>olka</w:t>
      </w:r>
    </w:p>
    <w:sectPr w:rsidR="0010270B" w:rsidRPr="001E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ECF"/>
    <w:multiLevelType w:val="hybridMultilevel"/>
    <w:tmpl w:val="3AA43972"/>
    <w:lvl w:ilvl="0" w:tplc="02E4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4A2"/>
    <w:multiLevelType w:val="hybridMultilevel"/>
    <w:tmpl w:val="BB14742C"/>
    <w:lvl w:ilvl="0" w:tplc="0B8A30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7490"/>
    <w:multiLevelType w:val="hybridMultilevel"/>
    <w:tmpl w:val="3C96D60E"/>
    <w:lvl w:ilvl="0" w:tplc="511CF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74BEC"/>
    <w:multiLevelType w:val="hybridMultilevel"/>
    <w:tmpl w:val="7830256A"/>
    <w:lvl w:ilvl="0" w:tplc="7A14E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5"/>
    <w:rsid w:val="000654A9"/>
    <w:rsid w:val="000730C2"/>
    <w:rsid w:val="000816C0"/>
    <w:rsid w:val="00090055"/>
    <w:rsid w:val="00090D9C"/>
    <w:rsid w:val="000A33C0"/>
    <w:rsid w:val="000C1D4F"/>
    <w:rsid w:val="0010270B"/>
    <w:rsid w:val="001062F7"/>
    <w:rsid w:val="001161E6"/>
    <w:rsid w:val="00137FFC"/>
    <w:rsid w:val="00183E42"/>
    <w:rsid w:val="001E35E5"/>
    <w:rsid w:val="00202601"/>
    <w:rsid w:val="00203BA6"/>
    <w:rsid w:val="00216190"/>
    <w:rsid w:val="00272997"/>
    <w:rsid w:val="00291A6D"/>
    <w:rsid w:val="002A2D7C"/>
    <w:rsid w:val="00337871"/>
    <w:rsid w:val="00345EA9"/>
    <w:rsid w:val="00372029"/>
    <w:rsid w:val="00393F77"/>
    <w:rsid w:val="0039423A"/>
    <w:rsid w:val="003A740C"/>
    <w:rsid w:val="00453B31"/>
    <w:rsid w:val="00481E84"/>
    <w:rsid w:val="004D51E5"/>
    <w:rsid w:val="00503989"/>
    <w:rsid w:val="00557F00"/>
    <w:rsid w:val="00567739"/>
    <w:rsid w:val="005B6E60"/>
    <w:rsid w:val="005F004A"/>
    <w:rsid w:val="00665782"/>
    <w:rsid w:val="00677081"/>
    <w:rsid w:val="006A338D"/>
    <w:rsid w:val="006B0CA4"/>
    <w:rsid w:val="006B2057"/>
    <w:rsid w:val="006F09C5"/>
    <w:rsid w:val="007520D0"/>
    <w:rsid w:val="00785E26"/>
    <w:rsid w:val="007A356E"/>
    <w:rsid w:val="007B3556"/>
    <w:rsid w:val="007C6CB6"/>
    <w:rsid w:val="00804E41"/>
    <w:rsid w:val="008173BB"/>
    <w:rsid w:val="00835D6E"/>
    <w:rsid w:val="0088249A"/>
    <w:rsid w:val="00933729"/>
    <w:rsid w:val="009D2CFE"/>
    <w:rsid w:val="009F64C4"/>
    <w:rsid w:val="00A077E3"/>
    <w:rsid w:val="00A169AD"/>
    <w:rsid w:val="00A16CB6"/>
    <w:rsid w:val="00A30274"/>
    <w:rsid w:val="00A70897"/>
    <w:rsid w:val="00AD482C"/>
    <w:rsid w:val="00B13616"/>
    <w:rsid w:val="00B2495F"/>
    <w:rsid w:val="00B3736D"/>
    <w:rsid w:val="00BD4832"/>
    <w:rsid w:val="00C532C8"/>
    <w:rsid w:val="00C60092"/>
    <w:rsid w:val="00C65878"/>
    <w:rsid w:val="00C7311F"/>
    <w:rsid w:val="00D07113"/>
    <w:rsid w:val="00D30EE1"/>
    <w:rsid w:val="00DA6E00"/>
    <w:rsid w:val="00DC6E60"/>
    <w:rsid w:val="00E80892"/>
    <w:rsid w:val="00EA5406"/>
    <w:rsid w:val="00EF1943"/>
    <w:rsid w:val="00EF2AD0"/>
    <w:rsid w:val="00F73749"/>
    <w:rsid w:val="00F8117A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4799"/>
  <w15:chartTrackingRefBased/>
  <w15:docId w15:val="{0AD57EF6-7BC7-4CCB-B3F1-EFDF6494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E80892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0"/>
    </w:pPr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E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80892"/>
    <w:rPr>
      <w:rFonts w:ascii="Times New Roman" w:eastAsia="Calibri" w:hAnsi="Times New Roman" w:cs="Times New Roman"/>
      <w:b/>
      <w:sz w:val="20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E35E5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6773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67739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E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A07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3</Pages>
  <Words>421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Michal Kolka</cp:lastModifiedBy>
  <cp:revision>30</cp:revision>
  <dcterms:created xsi:type="dcterms:W3CDTF">2020-12-16T10:13:00Z</dcterms:created>
  <dcterms:modified xsi:type="dcterms:W3CDTF">2022-03-24T12:39:00Z</dcterms:modified>
</cp:coreProperties>
</file>